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95655B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F3369">
        <w:rPr>
          <w:rFonts w:ascii="Arial" w:hAnsi="Arial" w:cs="Arial"/>
          <w:b/>
          <w:sz w:val="24"/>
          <w:szCs w:val="24"/>
        </w:rPr>
        <w:t>2462</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9CF5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77C2">
        <w:rPr>
          <w:rFonts w:ascii="Arial" w:hAnsi="Arial" w:cs="Arial"/>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50258C9" w:rsidR="00593315" w:rsidRPr="008836AC" w:rsidRDefault="003277C2" w:rsidP="001A248F">
            <w:pPr>
              <w:tabs>
                <w:tab w:val="left" w:pos="567"/>
              </w:tabs>
              <w:spacing w:after="0"/>
              <w:rPr>
                <w:rFonts w:ascii="Arial" w:hAnsi="Arial" w:cs="Arial"/>
              </w:rPr>
            </w:pPr>
            <w:r w:rsidRPr="003277C2">
              <w:rPr>
                <w:rFonts w:ascii="Arial" w:hAnsi="Arial" w:cs="Arial"/>
              </w:rPr>
              <w:t>UE Conformance Test Aspects - Enhancements on MIMO for NR</w:t>
            </w:r>
          </w:p>
        </w:tc>
      </w:tr>
      <w:tr w:rsidR="003277C2" w:rsidRPr="008836AC" w14:paraId="3B7BA5CF" w14:textId="77777777" w:rsidTr="00871653">
        <w:tc>
          <w:tcPr>
            <w:tcW w:w="2436" w:type="dxa"/>
            <w:shd w:val="clear" w:color="auto" w:fill="auto"/>
          </w:tcPr>
          <w:p w14:paraId="17DAA025" w14:textId="77777777" w:rsidR="003277C2" w:rsidRPr="008836AC" w:rsidRDefault="003277C2" w:rsidP="003277C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3D5F63"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2C8158F2" w:rsidR="003277C2" w:rsidRPr="008836AC" w:rsidRDefault="003277C2" w:rsidP="003277C2">
            <w:pPr>
              <w:tabs>
                <w:tab w:val="left" w:pos="567"/>
              </w:tabs>
              <w:spacing w:after="0"/>
              <w:rPr>
                <w:rFonts w:ascii="Arial" w:hAnsi="Arial" w:cs="Arial"/>
              </w:rPr>
            </w:pPr>
            <w:r w:rsidRPr="009473C9">
              <w:rPr>
                <w:rFonts w:ascii="Arial" w:hAnsi="Arial" w:cs="Arial"/>
                <w:lang w:eastAsia="ja-JP"/>
              </w:rPr>
              <w:t>No</w:t>
            </w:r>
          </w:p>
        </w:tc>
        <w:tc>
          <w:tcPr>
            <w:tcW w:w="1842" w:type="dxa"/>
          </w:tcPr>
          <w:p w14:paraId="597A10F6"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3AE9A0FB" w:rsidR="003277C2" w:rsidRPr="008836AC" w:rsidRDefault="003277C2" w:rsidP="003277C2">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182B20E1" w14:textId="77777777" w:rsidR="003277C2" w:rsidRPr="009473C9" w:rsidRDefault="003277C2" w:rsidP="003277C2">
            <w:pPr>
              <w:tabs>
                <w:tab w:val="left" w:pos="567"/>
              </w:tabs>
              <w:spacing w:after="0"/>
              <w:rPr>
                <w:rFonts w:ascii="Arial" w:hAnsi="Arial" w:cs="Arial"/>
              </w:rPr>
            </w:pPr>
            <w:r w:rsidRPr="009473C9">
              <w:rPr>
                <w:rFonts w:ascii="Arial" w:hAnsi="Arial" w:cs="Arial"/>
              </w:rPr>
              <w:t>Performance part:</w:t>
            </w:r>
          </w:p>
          <w:p w14:paraId="3DC7ABB4" w14:textId="49990D63" w:rsidR="003277C2" w:rsidRPr="008836AC" w:rsidRDefault="003277C2" w:rsidP="003277C2">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0B48F4E4" w14:textId="77777777" w:rsidR="003277C2" w:rsidRPr="009473C9" w:rsidRDefault="003277C2" w:rsidP="003277C2">
            <w:pPr>
              <w:tabs>
                <w:tab w:val="left" w:pos="567"/>
              </w:tabs>
              <w:spacing w:after="0"/>
              <w:rPr>
                <w:rFonts w:ascii="Arial" w:hAnsi="Arial" w:cs="Arial"/>
              </w:rPr>
            </w:pPr>
            <w:r w:rsidRPr="009473C9">
              <w:rPr>
                <w:rFonts w:ascii="Arial" w:hAnsi="Arial" w:cs="Arial"/>
              </w:rPr>
              <w:t>Testing part:</w:t>
            </w:r>
          </w:p>
          <w:p w14:paraId="6184B75F" w14:textId="08E7818F" w:rsidR="003277C2" w:rsidRPr="008836AC" w:rsidRDefault="003277C2" w:rsidP="003277C2">
            <w:pPr>
              <w:tabs>
                <w:tab w:val="left" w:pos="567"/>
              </w:tabs>
              <w:spacing w:after="0"/>
              <w:rPr>
                <w:rFonts w:ascii="Arial" w:hAnsi="Arial" w:cs="Arial"/>
                <w:color w:val="FF0000"/>
                <w:lang w:eastAsia="ja-JP"/>
              </w:rPr>
            </w:pPr>
            <w:r w:rsidRPr="009473C9">
              <w:rPr>
                <w:rFonts w:ascii="Arial" w:hAnsi="Arial" w:cs="Arial"/>
                <w:lang w:eastAsia="ja-JP"/>
              </w:rPr>
              <w:t>Yes</w:t>
            </w:r>
          </w:p>
        </w:tc>
      </w:tr>
      <w:tr w:rsidR="003277C2" w:rsidRPr="008836AC" w14:paraId="12B4E9B7" w14:textId="77777777" w:rsidTr="00871653">
        <w:tc>
          <w:tcPr>
            <w:tcW w:w="2436" w:type="dxa"/>
          </w:tcPr>
          <w:p w14:paraId="1194B810" w14:textId="77777777" w:rsidR="003277C2" w:rsidRPr="008836AC" w:rsidRDefault="003277C2" w:rsidP="003277C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413DD85" w:rsidR="003277C2" w:rsidRPr="008836AC" w:rsidRDefault="003277C2" w:rsidP="003277C2">
            <w:pPr>
              <w:tabs>
                <w:tab w:val="left" w:pos="567"/>
              </w:tabs>
              <w:spacing w:after="0"/>
              <w:rPr>
                <w:rFonts w:ascii="Arial" w:hAnsi="Arial" w:cs="Arial"/>
              </w:rPr>
            </w:pPr>
            <w:proofErr w:type="spellStart"/>
            <w:r w:rsidRPr="009473C9">
              <w:rPr>
                <w:rFonts w:ascii="Arial" w:hAnsi="Arial" w:cs="Arial"/>
              </w:rPr>
              <w:t>NR_eMIMO-UEConTest</w:t>
            </w:r>
            <w:proofErr w:type="spellEnd"/>
          </w:p>
        </w:tc>
      </w:tr>
      <w:tr w:rsidR="003277C2" w:rsidRPr="008836AC" w14:paraId="5DE04433" w14:textId="77777777" w:rsidTr="00871653">
        <w:tc>
          <w:tcPr>
            <w:tcW w:w="2436" w:type="dxa"/>
          </w:tcPr>
          <w:p w14:paraId="4176DAE9" w14:textId="77777777" w:rsidR="003277C2" w:rsidRPr="008836AC" w:rsidRDefault="003277C2" w:rsidP="003277C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D0BE574"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880070</w:t>
            </w:r>
          </w:p>
        </w:tc>
      </w:tr>
      <w:tr w:rsidR="003277C2" w:rsidRPr="008836AC" w14:paraId="2184CB69" w14:textId="77777777" w:rsidTr="00871653">
        <w:tc>
          <w:tcPr>
            <w:tcW w:w="2436" w:type="dxa"/>
          </w:tcPr>
          <w:p w14:paraId="7FA547CB" w14:textId="77777777" w:rsidR="003277C2" w:rsidRPr="008836AC" w:rsidRDefault="003277C2" w:rsidP="003277C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C6E5C59" w:rsidR="003277C2" w:rsidRPr="008836AC" w:rsidRDefault="00E801EB" w:rsidP="003277C2">
            <w:pPr>
              <w:tabs>
                <w:tab w:val="left" w:pos="567"/>
              </w:tabs>
              <w:spacing w:after="0"/>
              <w:rPr>
                <w:rFonts w:ascii="Arial" w:hAnsi="Arial" w:cs="Arial"/>
                <w:lang w:eastAsia="ja-JP"/>
              </w:rPr>
            </w:pPr>
            <w:hyperlink r:id="rId7" w:history="1">
              <w:r w:rsidR="003277C2" w:rsidRPr="00495C67">
                <w:rPr>
                  <w:rStyle w:val="ad"/>
                  <w:rFonts w:ascii="Arial" w:hAnsi="Arial" w:cs="Arial" w:hint="eastAsia"/>
                </w:rPr>
                <w:t>R</w:t>
              </w:r>
              <w:r w:rsidR="003277C2" w:rsidRPr="00495C67">
                <w:rPr>
                  <w:rStyle w:val="ad"/>
                  <w:rFonts w:ascii="Arial" w:hAnsi="Arial" w:cs="Arial"/>
                </w:rPr>
                <w:t>P-200895</w:t>
              </w:r>
            </w:hyperlink>
          </w:p>
        </w:tc>
      </w:tr>
      <w:tr w:rsidR="003277C2" w:rsidRPr="008836AC" w14:paraId="0BE4E3F0" w14:textId="77777777" w:rsidTr="00871653">
        <w:tc>
          <w:tcPr>
            <w:tcW w:w="2436" w:type="dxa"/>
          </w:tcPr>
          <w:p w14:paraId="7E7C416D" w14:textId="77777777" w:rsidR="003277C2" w:rsidRDefault="003277C2" w:rsidP="003277C2">
            <w:pPr>
              <w:tabs>
                <w:tab w:val="left" w:pos="567"/>
              </w:tabs>
              <w:spacing w:after="0"/>
              <w:rPr>
                <w:rFonts w:ascii="Arial" w:hAnsi="Arial" w:cs="Arial"/>
                <w:b/>
              </w:rPr>
            </w:pPr>
            <w:r>
              <w:rPr>
                <w:rFonts w:ascii="Arial" w:hAnsi="Arial" w:cs="Arial"/>
                <w:b/>
              </w:rPr>
              <w:t>Target Completion Date</w:t>
            </w:r>
          </w:p>
          <w:p w14:paraId="7FE6F1F9" w14:textId="77777777" w:rsidR="003277C2" w:rsidRPr="008836AC" w:rsidRDefault="003277C2" w:rsidP="003277C2">
            <w:pPr>
              <w:tabs>
                <w:tab w:val="left" w:pos="567"/>
              </w:tabs>
              <w:spacing w:after="0"/>
              <w:rPr>
                <w:rFonts w:ascii="Arial" w:hAnsi="Arial" w:cs="Arial"/>
                <w:b/>
              </w:rPr>
            </w:pPr>
            <w:r>
              <w:rPr>
                <w:rFonts w:ascii="Arial" w:hAnsi="Arial" w:cs="Arial"/>
                <w:b/>
              </w:rPr>
              <w:t>(indicate if changed)</w:t>
            </w:r>
          </w:p>
        </w:tc>
        <w:tc>
          <w:tcPr>
            <w:tcW w:w="1846" w:type="dxa"/>
          </w:tcPr>
          <w:p w14:paraId="66B2DD4F"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6E10EBD"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0C806B5D"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35A3748D"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508987D"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45CEC9CD"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6EC4491A" w:rsidR="003277C2" w:rsidRPr="006A7BCB" w:rsidRDefault="003277C2" w:rsidP="003277C2">
            <w:pPr>
              <w:tabs>
                <w:tab w:val="left" w:pos="567"/>
              </w:tabs>
              <w:spacing w:after="0"/>
              <w:rPr>
                <w:rFonts w:ascii="Arial" w:hAnsi="Arial" w:cs="Arial"/>
                <w:highlight w:val="yellow"/>
                <w:lang w:eastAsia="ja-JP"/>
              </w:rPr>
            </w:pPr>
            <w:r w:rsidRPr="009473C9">
              <w:rPr>
                <w:rFonts w:ascii="Arial" w:hAnsi="Arial" w:cs="Arial"/>
                <w:lang w:eastAsia="ja-JP"/>
              </w:rPr>
              <w:t xml:space="preserve">Testing part: </w:t>
            </w:r>
            <w:bookmarkStart w:id="0" w:name="_GoBack"/>
            <w:bookmarkEnd w:id="0"/>
            <w:r w:rsidR="00A95708">
              <w:rPr>
                <w:rFonts w:ascii="Arial" w:hAnsi="Arial" w:cs="Arial" w:hint="eastAsia"/>
                <w:color w:val="00B050"/>
                <w:kern w:val="2"/>
                <w:sz w:val="21"/>
                <w:szCs w:val="22"/>
                <w:lang w:val="en-US" w:eastAsia="ja-JP"/>
              </w:rPr>
              <w:t>Sep</w:t>
            </w:r>
            <w:r w:rsidRPr="00EA2CEE">
              <w:rPr>
                <w:rFonts w:ascii="Arial" w:hAnsi="Arial" w:cs="Arial"/>
                <w:color w:val="00B050"/>
                <w:kern w:val="2"/>
                <w:sz w:val="21"/>
                <w:szCs w:val="22"/>
                <w:lang w:val="en-US" w:eastAsia="ja-JP"/>
              </w:rPr>
              <w:t xml:space="preserve"> 2022</w:t>
            </w:r>
          </w:p>
        </w:tc>
      </w:tr>
      <w:tr w:rsidR="003277C2" w:rsidRPr="008836AC" w14:paraId="2EC56AAA" w14:textId="77777777" w:rsidTr="00871653">
        <w:tc>
          <w:tcPr>
            <w:tcW w:w="2436" w:type="dxa"/>
          </w:tcPr>
          <w:p w14:paraId="67092FF9" w14:textId="77777777" w:rsidR="003277C2" w:rsidRDefault="003277C2" w:rsidP="003277C2">
            <w:pPr>
              <w:tabs>
                <w:tab w:val="left" w:pos="567"/>
              </w:tabs>
              <w:spacing w:after="0"/>
              <w:rPr>
                <w:rFonts w:ascii="Arial" w:hAnsi="Arial" w:cs="Arial"/>
                <w:b/>
              </w:rPr>
            </w:pPr>
            <w:r>
              <w:rPr>
                <w:rFonts w:ascii="Arial" w:hAnsi="Arial" w:cs="Arial"/>
                <w:b/>
              </w:rPr>
              <w:t>Overall Completion level</w:t>
            </w:r>
          </w:p>
        </w:tc>
        <w:tc>
          <w:tcPr>
            <w:tcW w:w="1846" w:type="dxa"/>
          </w:tcPr>
          <w:p w14:paraId="69D7ECF9"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BAAF390"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86CB131"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0CD68EFA"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E0F3BCD"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9762103"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237C9C70" w14:textId="77777777" w:rsidR="003277C2" w:rsidRDefault="003277C2" w:rsidP="003277C2">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0F6D5C10" w:rsidR="003277C2" w:rsidRPr="006A7BCB" w:rsidRDefault="003277C2" w:rsidP="003277C2">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 (+36%)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733E79" w:rsidRPr="008836AC" w14:paraId="468432DA" w14:textId="77777777" w:rsidTr="00733E79">
        <w:tc>
          <w:tcPr>
            <w:tcW w:w="2751" w:type="dxa"/>
            <w:gridSpan w:val="2"/>
          </w:tcPr>
          <w:p w14:paraId="08F3105B" w14:textId="77777777" w:rsidR="00733E79" w:rsidRPr="008836AC" w:rsidRDefault="00733E79" w:rsidP="00733E79">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F36D6C5" w:rsidR="00733E79" w:rsidRPr="008836AC" w:rsidRDefault="00733E79" w:rsidP="00733E79">
            <w:pPr>
              <w:tabs>
                <w:tab w:val="left" w:pos="567"/>
              </w:tabs>
              <w:spacing w:after="0"/>
              <w:rPr>
                <w:rFonts w:ascii="Arial" w:hAnsi="Arial" w:cs="Arial"/>
                <w:color w:val="FF0000"/>
              </w:rPr>
            </w:pPr>
            <w:r w:rsidRPr="00637845">
              <w:rPr>
                <w:rFonts w:ascii="Arial" w:hAnsi="Arial" w:cs="Arial" w:hint="eastAsia"/>
              </w:rPr>
              <w:t>R</w:t>
            </w:r>
            <w:r w:rsidRPr="00637845">
              <w:rPr>
                <w:rFonts w:ascii="Arial" w:hAnsi="Arial" w:cs="Arial"/>
              </w:rPr>
              <w:t>AN5</w:t>
            </w:r>
          </w:p>
        </w:tc>
      </w:tr>
      <w:tr w:rsidR="00733E79" w:rsidRPr="008836AC" w14:paraId="5EF9AD31" w14:textId="77777777" w:rsidTr="00733E79">
        <w:tc>
          <w:tcPr>
            <w:tcW w:w="1415" w:type="dxa"/>
            <w:vMerge w:val="restart"/>
            <w:vAlign w:val="center"/>
          </w:tcPr>
          <w:p w14:paraId="589FA298" w14:textId="77777777" w:rsidR="00733E79" w:rsidRPr="008836AC" w:rsidRDefault="00733E79" w:rsidP="00733E79">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33E79" w:rsidRPr="008836AC" w:rsidRDefault="00733E79" w:rsidP="00733E79">
            <w:pPr>
              <w:tabs>
                <w:tab w:val="left" w:pos="567"/>
              </w:tabs>
              <w:spacing w:after="0"/>
              <w:rPr>
                <w:rFonts w:ascii="Arial" w:hAnsi="Arial" w:cs="Arial"/>
                <w:b/>
              </w:rPr>
            </w:pPr>
            <w:r w:rsidRPr="008836AC">
              <w:rPr>
                <w:rFonts w:ascii="Arial" w:hAnsi="Arial" w:cs="Arial"/>
                <w:b/>
              </w:rPr>
              <w:t>Name</w:t>
            </w:r>
          </w:p>
        </w:tc>
        <w:tc>
          <w:tcPr>
            <w:tcW w:w="7335" w:type="dxa"/>
          </w:tcPr>
          <w:p w14:paraId="127CF618" w14:textId="041D3990" w:rsidR="00733E79" w:rsidRPr="008836AC" w:rsidRDefault="00733E79" w:rsidP="00733E79">
            <w:pPr>
              <w:tabs>
                <w:tab w:val="left" w:pos="567"/>
              </w:tabs>
              <w:spacing w:after="0"/>
              <w:rPr>
                <w:rFonts w:ascii="Arial" w:hAnsi="Arial" w:cs="Arial"/>
                <w:lang w:eastAsia="ja-JP"/>
              </w:rPr>
            </w:pPr>
            <w:r w:rsidRPr="009473C9">
              <w:rPr>
                <w:rFonts w:ascii="Arial" w:hAnsi="Arial" w:cs="Arial" w:hint="eastAsia"/>
              </w:rPr>
              <w:t>C</w:t>
            </w:r>
            <w:r w:rsidRPr="009473C9">
              <w:rPr>
                <w:rFonts w:ascii="Arial" w:hAnsi="Arial" w:cs="Arial"/>
              </w:rPr>
              <w:t>hunying GU</w:t>
            </w:r>
          </w:p>
        </w:tc>
      </w:tr>
      <w:tr w:rsidR="00733E79" w:rsidRPr="008836AC" w14:paraId="36040647" w14:textId="77777777" w:rsidTr="00733E79">
        <w:tc>
          <w:tcPr>
            <w:tcW w:w="1415" w:type="dxa"/>
            <w:vMerge/>
          </w:tcPr>
          <w:p w14:paraId="2B760CAA" w14:textId="77777777" w:rsidR="00733E79" w:rsidRPr="008836AC" w:rsidRDefault="00733E79" w:rsidP="00733E79">
            <w:pPr>
              <w:tabs>
                <w:tab w:val="left" w:pos="567"/>
              </w:tabs>
              <w:rPr>
                <w:rFonts w:ascii="Arial" w:hAnsi="Arial" w:cs="Arial"/>
                <w:b/>
              </w:rPr>
            </w:pPr>
          </w:p>
        </w:tc>
        <w:tc>
          <w:tcPr>
            <w:tcW w:w="1336" w:type="dxa"/>
          </w:tcPr>
          <w:p w14:paraId="6AD0A3C2" w14:textId="77777777" w:rsidR="00733E79" w:rsidRPr="008836AC" w:rsidRDefault="00733E79" w:rsidP="00733E79">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035F6F1" w:rsidR="00733E79" w:rsidRPr="008836AC" w:rsidRDefault="00733E79" w:rsidP="00733E79">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733E79" w:rsidRPr="008836AC" w14:paraId="588EE5C8" w14:textId="77777777" w:rsidTr="00733E79">
        <w:tc>
          <w:tcPr>
            <w:tcW w:w="1415" w:type="dxa"/>
            <w:vMerge/>
          </w:tcPr>
          <w:p w14:paraId="5371B18D" w14:textId="77777777" w:rsidR="00733E79" w:rsidRPr="008836AC" w:rsidRDefault="00733E79" w:rsidP="00733E79">
            <w:pPr>
              <w:tabs>
                <w:tab w:val="left" w:pos="567"/>
              </w:tabs>
              <w:rPr>
                <w:rFonts w:ascii="Arial" w:hAnsi="Arial" w:cs="Arial"/>
                <w:b/>
              </w:rPr>
            </w:pPr>
          </w:p>
        </w:tc>
        <w:tc>
          <w:tcPr>
            <w:tcW w:w="1336" w:type="dxa"/>
          </w:tcPr>
          <w:p w14:paraId="4BB54D4E" w14:textId="77777777" w:rsidR="00733E79" w:rsidRPr="008836AC" w:rsidRDefault="00733E79" w:rsidP="00733E79">
            <w:pPr>
              <w:tabs>
                <w:tab w:val="left" w:pos="567"/>
              </w:tabs>
              <w:spacing w:after="0"/>
              <w:rPr>
                <w:rFonts w:ascii="Arial" w:hAnsi="Arial" w:cs="Arial"/>
                <w:b/>
              </w:rPr>
            </w:pPr>
            <w:r w:rsidRPr="008836AC">
              <w:rPr>
                <w:rFonts w:ascii="Arial" w:hAnsi="Arial" w:cs="Arial"/>
                <w:b/>
              </w:rPr>
              <w:t>Email</w:t>
            </w:r>
          </w:p>
        </w:tc>
        <w:tc>
          <w:tcPr>
            <w:tcW w:w="7335" w:type="dxa"/>
          </w:tcPr>
          <w:p w14:paraId="0563966F" w14:textId="614F6D24" w:rsidR="00733E79" w:rsidRPr="008836AC" w:rsidRDefault="00733E79" w:rsidP="00733E79">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5B56D4" w:rsidR="00D22398" w:rsidRPr="008836AC" w:rsidRDefault="00733E79" w:rsidP="00C4666A">
            <w:pPr>
              <w:pStyle w:val="TAL"/>
              <w:jc w:val="center"/>
              <w:rPr>
                <w:color w:val="FF0000"/>
                <w:lang w:eastAsia="ja-JP"/>
              </w:rPr>
            </w:pPr>
            <w:r w:rsidRPr="00A9090F">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51A7FB36" w14:textId="77777777" w:rsidR="00733E79" w:rsidRDefault="00733E79" w:rsidP="00733E79">
      <w:pPr>
        <w:rPr>
          <w:rFonts w:eastAsiaTheme="minorEastAsia"/>
        </w:rPr>
      </w:pPr>
      <w:r w:rsidRPr="009473C9">
        <w:rPr>
          <w:rFonts w:eastAsiaTheme="minorEastAsia"/>
        </w:rPr>
        <w:t>WP is updated based on RAN5#9</w:t>
      </w:r>
      <w:r>
        <w:rPr>
          <w:rFonts w:eastAsiaTheme="minorEastAsia"/>
        </w:rPr>
        <w:t>5</w:t>
      </w:r>
      <w:r w:rsidRPr="009473C9">
        <w:rPr>
          <w:rFonts w:eastAsiaTheme="minorEastAsia"/>
        </w:rPr>
        <w:t>-e output as [1].</w:t>
      </w:r>
    </w:p>
    <w:p w14:paraId="6A86D50B" w14:textId="39C7DEB5" w:rsidR="00733E79" w:rsidRPr="00733E79" w:rsidRDefault="001C2F92" w:rsidP="00733E79">
      <w:pPr>
        <w:rPr>
          <w:rFonts w:eastAsia="Yu Mincho"/>
          <w:lang w:eastAsia="ja-JP"/>
        </w:rPr>
      </w:pPr>
      <w:r>
        <w:rPr>
          <w:rFonts w:eastAsiaTheme="minorEastAsia"/>
        </w:rPr>
        <w:t>CRs for RF test cases are agreed in [2</w:t>
      </w:r>
      <w:proofErr w:type="gramStart"/>
      <w:r>
        <w:rPr>
          <w:rFonts w:eastAsiaTheme="minorEastAsia"/>
        </w:rPr>
        <w:t>]~</w:t>
      </w:r>
      <w:proofErr w:type="gramEnd"/>
      <w:r>
        <w:rPr>
          <w:rFonts w:eastAsiaTheme="minorEastAsia"/>
        </w:rPr>
        <w:t>[5], and CRs for RRM test cases are agreed in [6]~[34]. RF and RRM aspects are completed.</w:t>
      </w:r>
    </w:p>
    <w:p w14:paraId="0699BEF3" w14:textId="1F9EF363" w:rsidR="00815869" w:rsidRDefault="00815869" w:rsidP="00733E79">
      <w:pPr>
        <w:pStyle w:val="4"/>
        <w:tabs>
          <w:tab w:val="left" w:pos="567"/>
          <w:tab w:val="left" w:pos="1134"/>
          <w:tab w:val="left" w:pos="1701"/>
          <w:tab w:val="left" w:pos="2268"/>
          <w:tab w:val="left" w:pos="2835"/>
          <w:tab w:val="left" w:pos="3402"/>
          <w:tab w:val="left" w:pos="3969"/>
          <w:tab w:val="center" w:pos="5102"/>
        </w:tabs>
        <w:rPr>
          <w:lang w:eastAsia="ja-JP"/>
        </w:rPr>
      </w:pPr>
      <w:r>
        <w:rPr>
          <w:lang w:eastAsia="ja-JP"/>
        </w:rPr>
        <w:t>2.5.2</w:t>
      </w:r>
      <w:r>
        <w:rPr>
          <w:lang w:eastAsia="ja-JP"/>
        </w:rPr>
        <w:tab/>
        <w:t>Remaining Open issues</w:t>
      </w:r>
      <w:r w:rsidR="00733E79">
        <w:rPr>
          <w:lang w:eastAsia="ja-JP"/>
        </w:rPr>
        <w:tab/>
      </w:r>
    </w:p>
    <w:p w14:paraId="2FEBD7EF" w14:textId="1BB51607" w:rsidR="00733E79" w:rsidRPr="00733E79" w:rsidRDefault="00733E79" w:rsidP="00733E79">
      <w:pPr>
        <w:rPr>
          <w:rFonts w:eastAsiaTheme="minorEastAsia"/>
        </w:rPr>
      </w:pPr>
      <w:r>
        <w:rPr>
          <w:rFonts w:eastAsiaTheme="minorEastAsia"/>
        </w:rPr>
        <w:t xml:space="preserve">Remaining issue in SIG test case </w:t>
      </w:r>
      <w:r w:rsidR="00324A9D" w:rsidRPr="00324A9D">
        <w:rPr>
          <w:rFonts w:eastAsiaTheme="minorEastAsia"/>
        </w:rPr>
        <w:t>7.1.1.3.10</w:t>
      </w:r>
      <w:r w:rsidR="00324A9D">
        <w:rPr>
          <w:rFonts w:eastAsiaTheme="minorEastAsia"/>
        </w:rPr>
        <w:t xml:space="preserve"> would be taken care in maintenance phase.</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B6F2D6F"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632EC414" w14:textId="1E42A5FF"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w:t>
      </w:r>
      <w:r>
        <w:rPr>
          <w:rFonts w:ascii="Arial" w:eastAsia="Yu Mincho" w:hAnsi="Arial" w:cs="Arial"/>
          <w:bCs/>
          <w:lang w:eastAsia="ja-JP"/>
        </w:rPr>
        <w:t>2</w:t>
      </w:r>
      <w:r w:rsidR="00F31CF8">
        <w:rPr>
          <w:rFonts w:ascii="Arial" w:eastAsia="Yu Mincho" w:hAnsi="Arial" w:cs="Arial"/>
          <w:bCs/>
          <w:lang w:eastAsia="ja-JP"/>
        </w:rPr>
        <w:t>5456</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4251B6B"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p>
    <w:p w14:paraId="6E999DC7"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1AABCC89" w14:textId="77777777"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R5-224765</w:t>
      </w:r>
      <w:r w:rsidRPr="00733E79">
        <w:rPr>
          <w:rFonts w:ascii="Arial" w:eastAsia="Yu Mincho" w:hAnsi="Arial" w:cs="Arial"/>
          <w:bCs/>
          <w:lang w:eastAsia="ja-JP"/>
        </w:rPr>
        <w:tab/>
        <w:t xml:space="preserve">Update to 6.2D.3 to add AMPR NS_04 for </w:t>
      </w:r>
      <w:proofErr w:type="spellStart"/>
      <w:r w:rsidRPr="00733E79">
        <w:rPr>
          <w:rFonts w:ascii="Arial" w:eastAsia="Yu Mincho" w:hAnsi="Arial" w:cs="Arial"/>
          <w:bCs/>
          <w:lang w:eastAsia="ja-JP"/>
        </w:rPr>
        <w:t>ULFPTx</w:t>
      </w:r>
      <w:proofErr w:type="spellEnd"/>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4BD2701F" w14:textId="09F2090C"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R5-224767</w:t>
      </w:r>
      <w:r w:rsidRPr="00733E79">
        <w:rPr>
          <w:rFonts w:ascii="Arial" w:eastAsia="Yu Mincho" w:hAnsi="Arial" w:cs="Arial"/>
          <w:bCs/>
          <w:lang w:eastAsia="ja-JP"/>
        </w:rPr>
        <w:tab/>
        <w:t xml:space="preserve">Update to 6.5D.2.3 to add A-SEM NS_04 for </w:t>
      </w:r>
      <w:proofErr w:type="spellStart"/>
      <w:r w:rsidRPr="00733E79">
        <w:rPr>
          <w:rFonts w:ascii="Arial" w:eastAsia="Yu Mincho" w:hAnsi="Arial" w:cs="Arial"/>
          <w:bCs/>
          <w:lang w:eastAsia="ja-JP"/>
        </w:rPr>
        <w:t>ULFPTx</w:t>
      </w:r>
      <w:proofErr w:type="spellEnd"/>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7EB6E409" w14:textId="4BB94EB7" w:rsid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R5-225869</w:t>
      </w:r>
      <w:r w:rsidRPr="00733E79">
        <w:rPr>
          <w:rFonts w:ascii="Arial" w:eastAsia="Yu Mincho" w:hAnsi="Arial" w:cs="Arial"/>
          <w:bCs/>
          <w:lang w:eastAsia="ja-JP"/>
        </w:rPr>
        <w:tab/>
        <w:t>Correction to EVM measurement point for DFTs-OFDM DM-RS Type 2</w:t>
      </w:r>
      <w:r w:rsidRPr="00733E79">
        <w:rPr>
          <w:rFonts w:ascii="Arial" w:eastAsia="Yu Mincho" w:hAnsi="Arial" w:cs="Arial"/>
          <w:bCs/>
          <w:lang w:eastAsia="ja-JP"/>
        </w:rPr>
        <w:tab/>
        <w:t>Anritsu</w:t>
      </w:r>
    </w:p>
    <w:p w14:paraId="301F30A4" w14:textId="77777777" w:rsidR="00733E79" w:rsidRDefault="00733E79" w:rsidP="00733E79">
      <w:pPr>
        <w:overflowPunct/>
        <w:autoSpaceDE/>
        <w:autoSpaceDN/>
        <w:snapToGrid w:val="0"/>
        <w:spacing w:after="0"/>
        <w:textAlignment w:val="auto"/>
        <w:rPr>
          <w:rFonts w:ascii="Arial" w:eastAsia="Yu Mincho" w:hAnsi="Arial" w:cs="Arial"/>
          <w:bCs/>
          <w:lang w:eastAsia="ja-JP"/>
        </w:rPr>
      </w:pPr>
    </w:p>
    <w:p w14:paraId="2E1C1DE1"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w:t>
      </w:r>
      <w:r>
        <w:rPr>
          <w:rFonts w:ascii="Arial" w:eastAsiaTheme="minorEastAsia" w:hAnsi="Arial" w:cs="Arial"/>
          <w:b/>
        </w:rPr>
        <w:t>2</w:t>
      </w:r>
      <w:r w:rsidRPr="009473C9">
        <w:rPr>
          <w:rFonts w:ascii="Arial" w:eastAsiaTheme="minorEastAsia" w:hAnsi="Arial" w:cs="Arial"/>
          <w:b/>
        </w:rPr>
        <w:t xml:space="preserve"> documents</w:t>
      </w:r>
    </w:p>
    <w:p w14:paraId="78AE63DF" w14:textId="11BA01F6" w:rsid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R5-225870</w:t>
      </w:r>
      <w:r w:rsidRPr="00733E79">
        <w:rPr>
          <w:rFonts w:ascii="Arial" w:eastAsia="Yu Mincho" w:hAnsi="Arial" w:cs="Arial"/>
          <w:bCs/>
          <w:lang w:eastAsia="ja-JP"/>
        </w:rPr>
        <w:tab/>
        <w:t>Correction to EVM measurement point for DFTs-OFDM DM-RS Type 2</w:t>
      </w:r>
      <w:r w:rsidRPr="00733E79">
        <w:rPr>
          <w:rFonts w:ascii="Arial" w:eastAsia="Yu Mincho" w:hAnsi="Arial" w:cs="Arial"/>
          <w:bCs/>
          <w:lang w:eastAsia="ja-JP"/>
        </w:rPr>
        <w:tab/>
        <w:t>Anritsu</w:t>
      </w:r>
    </w:p>
    <w:p w14:paraId="69049E05" w14:textId="77777777" w:rsidR="00733E79" w:rsidRDefault="00733E79" w:rsidP="00733E79">
      <w:pPr>
        <w:overflowPunct/>
        <w:autoSpaceDE/>
        <w:autoSpaceDN/>
        <w:snapToGrid w:val="0"/>
        <w:spacing w:after="0"/>
        <w:textAlignment w:val="auto"/>
        <w:rPr>
          <w:rFonts w:ascii="Arial" w:eastAsia="Yu Mincho" w:hAnsi="Arial" w:cs="Arial"/>
          <w:bCs/>
          <w:lang w:eastAsia="ja-JP"/>
        </w:rPr>
      </w:pPr>
    </w:p>
    <w:p w14:paraId="3B2A317D"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572D86DF" w14:textId="62A4C0CB"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R5-224381</w:t>
      </w:r>
      <w:r w:rsidRPr="00733E79">
        <w:rPr>
          <w:rFonts w:ascii="Arial" w:eastAsia="Yu Mincho" w:hAnsi="Arial" w:cs="Arial"/>
          <w:bCs/>
          <w:lang w:eastAsia="ja-JP"/>
        </w:rPr>
        <w:tab/>
        <w:t xml:space="preserve">Update of clause and description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RRM Test Cases according to WP updated</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CB9537D" w14:textId="21C5225A" w:rsidR="00733E79" w:rsidRPr="00D151E7"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R5-225724</w:t>
      </w:r>
      <w:r w:rsidRPr="00733E79">
        <w:rPr>
          <w:rFonts w:ascii="Arial" w:eastAsia="Yu Mincho" w:hAnsi="Arial" w:cs="Arial"/>
          <w:bCs/>
          <w:lang w:eastAsia="ja-JP"/>
        </w:rPr>
        <w:tab/>
        <w:t xml:space="preserve">Addition of test applicability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test cases</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327C74AA"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p>
    <w:p w14:paraId="6B946EE7" w14:textId="77777777" w:rsidR="00733E79" w:rsidRPr="009473C9" w:rsidRDefault="00733E79" w:rsidP="00733E7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0E5EF905" w14:textId="04B816AF"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R5-225690</w:t>
      </w:r>
      <w:r w:rsidRPr="00733E79">
        <w:rPr>
          <w:rFonts w:ascii="Arial" w:eastAsia="Yu Mincho" w:hAnsi="Arial" w:cs="Arial"/>
          <w:bCs/>
          <w:lang w:eastAsia="ja-JP"/>
        </w:rPr>
        <w:tab/>
        <w:t xml:space="preserve">Completion 4.7.7.1.1 and 6.7.9.1.1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C83FB06" w14:textId="57C2134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R5-224182</w:t>
      </w:r>
      <w:r w:rsidRPr="00733E79">
        <w:rPr>
          <w:rFonts w:ascii="Arial" w:eastAsia="Yu Mincho" w:hAnsi="Arial" w:cs="Arial"/>
          <w:bCs/>
          <w:lang w:eastAsia="ja-JP"/>
        </w:rPr>
        <w:tab/>
        <w:t>Addition of new test case 4.7.7.1.2 EN-DC FR1 CSI-RS based CMR and no dedicated IMR configured and CSI-RS resource set with repetition off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1E41F697" w14:textId="50E1FF0E"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R5-225691</w:t>
      </w:r>
      <w:r w:rsidRPr="00733E79">
        <w:rPr>
          <w:rFonts w:ascii="Arial" w:eastAsia="Yu Mincho" w:hAnsi="Arial" w:cs="Arial"/>
          <w:bCs/>
          <w:lang w:eastAsia="ja-JP"/>
        </w:rPr>
        <w:tab/>
        <w:t>Addition of new test case 6.7.9.1.2 NR SA FR1 CSI-RS based CMR and no dedicated IMR configured and CSI-RS resource set with repetition off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39DB76D" w14:textId="5ACE8ACB"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R5-225692</w:t>
      </w:r>
      <w:r w:rsidRPr="00733E79">
        <w:rPr>
          <w:rFonts w:ascii="Arial" w:eastAsia="Yu Mincho" w:hAnsi="Arial" w:cs="Arial"/>
          <w:bCs/>
          <w:lang w:eastAsia="ja-JP"/>
        </w:rPr>
        <w:tab/>
        <w:t xml:space="preserve">Completion 4.7.7.2 and 6.7.9.2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3492AFC2" w14:textId="6A781615"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R5-225693</w:t>
      </w:r>
      <w:r w:rsidRPr="00733E79">
        <w:rPr>
          <w:rFonts w:ascii="Arial" w:eastAsia="Yu Mincho" w:hAnsi="Arial" w:cs="Arial"/>
          <w:bCs/>
          <w:lang w:eastAsia="ja-JP"/>
        </w:rPr>
        <w:tab/>
        <w:t xml:space="preserve">Completion 4.7.7.3.1 and 6.7.9.3.1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7A6D732D" w14:textId="621FF3EC"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R5-224186</w:t>
      </w:r>
      <w:r w:rsidRPr="00733E79">
        <w:rPr>
          <w:rFonts w:ascii="Arial" w:eastAsia="Yu Mincho" w:hAnsi="Arial" w:cs="Arial"/>
          <w:bCs/>
          <w:lang w:eastAsia="ja-JP"/>
        </w:rPr>
        <w:tab/>
        <w:t>Addition of new test case 4.7.7.3.2 EN-DC FR1 CSI-RS based CMR and dedicated IMR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3E86D0C" w14:textId="47F4A77E"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R5-225622</w:t>
      </w:r>
      <w:r w:rsidRPr="00733E79">
        <w:rPr>
          <w:rFonts w:ascii="Arial" w:eastAsia="Yu Mincho" w:hAnsi="Arial" w:cs="Arial"/>
          <w:bCs/>
          <w:lang w:eastAsia="ja-JP"/>
        </w:rPr>
        <w:tab/>
        <w:t>Addition of new test case 6.7.9.3.2 NR SA FR1 CSI-RS based CMR and dedicated IMR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16AC4E30" w14:textId="596F5624"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R5-225846</w:t>
      </w:r>
      <w:r w:rsidRPr="00733E79">
        <w:rPr>
          <w:rFonts w:ascii="Arial" w:eastAsia="Yu Mincho" w:hAnsi="Arial" w:cs="Arial"/>
          <w:bCs/>
          <w:lang w:eastAsia="ja-JP"/>
        </w:rPr>
        <w:tab/>
        <w:t xml:space="preserve">Completion 7.7.6.1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B403F55" w14:textId="19A5DC86"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R5-225623</w:t>
      </w:r>
      <w:r w:rsidRPr="00733E79">
        <w:rPr>
          <w:rFonts w:ascii="Arial" w:eastAsia="Yu Mincho" w:hAnsi="Arial" w:cs="Arial"/>
          <w:bCs/>
          <w:lang w:eastAsia="ja-JP"/>
        </w:rPr>
        <w:tab/>
        <w:t xml:space="preserve">Completion 7.7.6.2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1ACA8D0D" w14:textId="11480075"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R5-225624</w:t>
      </w:r>
      <w:r w:rsidRPr="00733E79">
        <w:rPr>
          <w:rFonts w:ascii="Arial" w:eastAsia="Yu Mincho" w:hAnsi="Arial" w:cs="Arial"/>
          <w:bCs/>
          <w:lang w:eastAsia="ja-JP"/>
        </w:rPr>
        <w:tab/>
        <w:t xml:space="preserve">Completion 7.7.6.3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791F839" w14:textId="6E38AB0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R5-224768</w:t>
      </w:r>
      <w:r w:rsidRPr="00733E79">
        <w:rPr>
          <w:rFonts w:ascii="Arial" w:eastAsia="Yu Mincho" w:hAnsi="Arial" w:cs="Arial"/>
          <w:bCs/>
          <w:lang w:eastAsia="ja-JP"/>
        </w:rPr>
        <w:tab/>
        <w:t xml:space="preserve">Addition of minimum </w:t>
      </w:r>
      <w:proofErr w:type="spellStart"/>
      <w:r w:rsidRPr="00733E79">
        <w:rPr>
          <w:rFonts w:ascii="Arial" w:eastAsia="Yu Mincho" w:hAnsi="Arial" w:cs="Arial"/>
          <w:bCs/>
          <w:lang w:eastAsia="ja-JP"/>
        </w:rPr>
        <w:t>requirment</w:t>
      </w:r>
      <w:proofErr w:type="spellEnd"/>
      <w:r w:rsidRPr="00733E79">
        <w:rPr>
          <w:rFonts w:ascii="Arial" w:eastAsia="Yu Mincho" w:hAnsi="Arial" w:cs="Arial"/>
          <w:bCs/>
          <w:lang w:eastAsia="ja-JP"/>
        </w:rPr>
        <w:t xml:space="preserve"> for L1-SINR measurement in 5.7.6.0</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65EC8E01" w14:textId="71FF9192"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R5-225847</w:t>
      </w:r>
      <w:r w:rsidRPr="00733E79">
        <w:rPr>
          <w:rFonts w:ascii="Arial" w:eastAsia="Yu Mincho" w:hAnsi="Arial" w:cs="Arial"/>
          <w:bCs/>
          <w:lang w:eastAsia="ja-JP"/>
        </w:rPr>
        <w:tab/>
        <w:t>Addition of new test case 5.7.6.1 EN-DC FR2 L1-SINR measurement</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3F109A66" w14:textId="5B761E01"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R5-225848</w:t>
      </w:r>
      <w:r w:rsidRPr="00733E79">
        <w:rPr>
          <w:rFonts w:ascii="Arial" w:eastAsia="Yu Mincho" w:hAnsi="Arial" w:cs="Arial"/>
          <w:bCs/>
          <w:lang w:eastAsia="ja-JP"/>
        </w:rPr>
        <w:tab/>
        <w:t>Addition of new test case 5.7.6.2 EN-DC FR2 L1-SINR measurement</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7B001351" w14:textId="211D1FAE"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[21</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R5-225849</w:t>
      </w:r>
      <w:r w:rsidRPr="00733E79">
        <w:rPr>
          <w:rFonts w:ascii="Arial" w:eastAsia="Yu Mincho" w:hAnsi="Arial" w:cs="Arial"/>
          <w:bCs/>
          <w:lang w:eastAsia="ja-JP"/>
        </w:rPr>
        <w:tab/>
        <w:t>Addition of new test case 5.7.6.3 EN-DC FR2 L1-SINR measurement</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4CF20994" w14:textId="4ECD9301"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R5-225872</w:t>
      </w:r>
      <w:r w:rsidRPr="00733E79">
        <w:rPr>
          <w:rFonts w:ascii="Arial" w:eastAsia="Yu Mincho" w:hAnsi="Arial" w:cs="Arial"/>
          <w:bCs/>
          <w:lang w:eastAsia="ja-JP"/>
        </w:rPr>
        <w:tab/>
        <w:t xml:space="preserve">Update of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test case 6.5.5.5 and 6.5.5.6</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1D4A8294" w14:textId="5F55B3EE" w:rsid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R5-225725</w:t>
      </w:r>
      <w:r w:rsidRPr="00733E79">
        <w:rPr>
          <w:rFonts w:ascii="Arial" w:eastAsia="Yu Mincho" w:hAnsi="Arial" w:cs="Arial"/>
          <w:bCs/>
          <w:lang w:eastAsia="ja-JP"/>
        </w:rPr>
        <w:tab/>
        <w:t xml:space="preserve">Update to Annex E and F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test cases</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4E8033F8" w14:textId="77777777" w:rsidR="00733E79" w:rsidRPr="00B34976" w:rsidRDefault="00733E79" w:rsidP="00733E79">
      <w:pPr>
        <w:tabs>
          <w:tab w:val="left" w:pos="567"/>
        </w:tabs>
        <w:overflowPunct/>
        <w:autoSpaceDE/>
        <w:autoSpaceDN/>
        <w:snapToGrid w:val="0"/>
        <w:spacing w:after="0"/>
        <w:textAlignment w:val="auto"/>
        <w:rPr>
          <w:rFonts w:ascii="Arial" w:eastAsiaTheme="minorEastAsia" w:hAnsi="Arial" w:cs="Arial"/>
          <w:bCs/>
        </w:rPr>
      </w:pPr>
    </w:p>
    <w:p w14:paraId="27568085" w14:textId="77777777" w:rsidR="00733E79" w:rsidRPr="009473C9" w:rsidRDefault="00733E79" w:rsidP="00733E7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w:t>
      </w:r>
      <w:r w:rsidRPr="009473C9">
        <w:rPr>
          <w:rFonts w:ascii="Arial" w:eastAsiaTheme="minorEastAsia" w:hAnsi="Arial" w:cs="Arial"/>
          <w:b/>
        </w:rPr>
        <w:t>3 documents</w:t>
      </w:r>
    </w:p>
    <w:p w14:paraId="779AD768" w14:textId="3557FB34"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R5-225694</w:t>
      </w:r>
      <w:r w:rsidRPr="00733E79">
        <w:rPr>
          <w:rFonts w:ascii="Arial" w:eastAsia="Yu Mincho" w:hAnsi="Arial" w:cs="Arial"/>
          <w:bCs/>
          <w:lang w:eastAsia="ja-JP"/>
        </w:rPr>
        <w:tab/>
        <w:t>Addition of test tolerance analysis for 4.7.7.1.1 and 6.7.9.1.1 EN-DC FR1 L1-SINR absolute accuracy tests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0A469EA1" w14:textId="3C1DFBF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[25</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R5-225625</w:t>
      </w:r>
      <w:r w:rsidRPr="00733E79">
        <w:rPr>
          <w:rFonts w:ascii="Arial" w:eastAsia="Yu Mincho" w:hAnsi="Arial" w:cs="Arial"/>
          <w:bCs/>
          <w:lang w:eastAsia="ja-JP"/>
        </w:rPr>
        <w:tab/>
        <w:t>Addition of test tolerance analysis for 4.7.7.1.2 and 6.7.9.1.2 FR1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240450D" w14:textId="282EF609"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[26</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R5-225695</w:t>
      </w:r>
      <w:r w:rsidRPr="00733E79">
        <w:rPr>
          <w:rFonts w:ascii="Arial" w:eastAsia="Yu Mincho" w:hAnsi="Arial" w:cs="Arial"/>
          <w:bCs/>
          <w:lang w:eastAsia="ja-JP"/>
        </w:rPr>
        <w:tab/>
        <w:t>Addition of test tolerance analysis for 4.7.7.2 and 6.7.9.2 FR1 L1-SINR absolute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06A5F744" w14:textId="558035DA"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[27</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R5-225696</w:t>
      </w:r>
      <w:r w:rsidRPr="00733E79">
        <w:rPr>
          <w:rFonts w:ascii="Arial" w:eastAsia="Yu Mincho" w:hAnsi="Arial" w:cs="Arial"/>
          <w:bCs/>
          <w:lang w:eastAsia="ja-JP"/>
        </w:rPr>
        <w:tab/>
        <w:t>Addition of test tolerance analysis for 4.7.7.3.1 and 6.7.9.3.1 FR1 L1-SINR absolute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280BA2A1" w14:textId="5F6667E7"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[28</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R5-225697</w:t>
      </w:r>
      <w:r w:rsidRPr="00733E79">
        <w:rPr>
          <w:rFonts w:ascii="Arial" w:eastAsia="Yu Mincho" w:hAnsi="Arial" w:cs="Arial"/>
          <w:bCs/>
          <w:lang w:eastAsia="ja-JP"/>
        </w:rPr>
        <w:tab/>
        <w:t>Addition of test tolerance analysis for 4.7.7.3.2 and 6.7.9.3.2 EN-DC FR1 L1-SINR absolute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16AB36F" w14:textId="7A5FC0E9"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[29</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R5-225626</w:t>
      </w:r>
      <w:r w:rsidRPr="00733E79">
        <w:rPr>
          <w:rFonts w:ascii="Arial" w:eastAsia="Yu Mincho" w:hAnsi="Arial" w:cs="Arial"/>
          <w:bCs/>
          <w:lang w:eastAsia="ja-JP"/>
        </w:rPr>
        <w:tab/>
        <w:t>Addition of test tolerance analysis for 7.7.6.2 NR FR2 L1-SINR measurement accuracy test</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57284F6" w14:textId="5CC1B2F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[30</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R5-225627</w:t>
      </w:r>
      <w:r w:rsidRPr="00733E79">
        <w:rPr>
          <w:rFonts w:ascii="Arial" w:eastAsia="Yu Mincho" w:hAnsi="Arial" w:cs="Arial"/>
          <w:bCs/>
          <w:lang w:eastAsia="ja-JP"/>
        </w:rPr>
        <w:tab/>
        <w:t>Addition of test tolerance analysis for 7.7.6.3 NR FR2 L1-SINR measurement accuracy test</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2563B0D4" w14:textId="6A4E56C5"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[31</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R5-225873</w:t>
      </w:r>
      <w:r w:rsidRPr="00733E79">
        <w:rPr>
          <w:rFonts w:ascii="Arial" w:eastAsia="Yu Mincho" w:hAnsi="Arial" w:cs="Arial"/>
          <w:bCs/>
          <w:lang w:eastAsia="ja-JP"/>
        </w:rPr>
        <w:tab/>
        <w:t xml:space="preserve">Addition of TT analysis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L1-SINR test case 5.7.6.1 and 7.7.6.1</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r w:rsidRPr="00733E79">
        <w:rPr>
          <w:rFonts w:ascii="Arial" w:eastAsia="Yu Mincho" w:hAnsi="Arial" w:cs="Arial"/>
          <w:bCs/>
          <w:lang w:eastAsia="ja-JP"/>
        </w:rPr>
        <w:t xml:space="preserve">, </w:t>
      </w:r>
      <w:proofErr w:type="spellStart"/>
      <w:r w:rsidRPr="00733E79">
        <w:rPr>
          <w:rFonts w:ascii="Arial" w:eastAsia="Yu Mincho" w:hAnsi="Arial" w:cs="Arial"/>
          <w:bCs/>
          <w:lang w:eastAsia="ja-JP"/>
        </w:rPr>
        <w:t>Sporton</w:t>
      </w:r>
      <w:proofErr w:type="spellEnd"/>
    </w:p>
    <w:p w14:paraId="7C837839" w14:textId="274D3350"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R5-225874</w:t>
      </w:r>
      <w:r w:rsidRPr="00733E79">
        <w:rPr>
          <w:rFonts w:ascii="Arial" w:eastAsia="Yu Mincho" w:hAnsi="Arial" w:cs="Arial"/>
          <w:bCs/>
          <w:lang w:eastAsia="ja-JP"/>
        </w:rPr>
        <w:tab/>
        <w:t xml:space="preserve">Addition of TT analysis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L1-SINR test case 5.7.6.2</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5AA82049" w14:textId="13D18540"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R5-225875</w:t>
      </w:r>
      <w:r w:rsidRPr="00733E79">
        <w:rPr>
          <w:rFonts w:ascii="Arial" w:eastAsia="Yu Mincho" w:hAnsi="Arial" w:cs="Arial"/>
          <w:bCs/>
          <w:lang w:eastAsia="ja-JP"/>
        </w:rPr>
        <w:tab/>
        <w:t xml:space="preserve">Addition of TT analysis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L1-SINR test case 5.7.6.3</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246DC446" w14:textId="22CAADB3" w:rsid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R5-224777</w:t>
      </w:r>
      <w:r w:rsidRPr="00733E79">
        <w:rPr>
          <w:rFonts w:ascii="Arial" w:eastAsia="Yu Mincho" w:hAnsi="Arial" w:cs="Arial"/>
          <w:bCs/>
          <w:lang w:eastAsia="ja-JP"/>
        </w:rPr>
        <w:tab/>
        <w:t>Addition of TT information for 6.5.5.5 and 6.5.5.6</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315AD1E7" w14:textId="77777777" w:rsidR="00701410" w:rsidRPr="00733E79"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EE2E3" w14:textId="77777777" w:rsidR="00E801EB" w:rsidRDefault="00E801EB">
      <w:r>
        <w:separator/>
      </w:r>
    </w:p>
  </w:endnote>
  <w:endnote w:type="continuationSeparator" w:id="0">
    <w:p w14:paraId="25CA8BB7" w14:textId="77777777" w:rsidR="00E801EB" w:rsidRDefault="00E8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95708">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9570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E3E89" w14:textId="77777777" w:rsidR="00E801EB" w:rsidRDefault="00E801EB">
      <w:r>
        <w:separator/>
      </w:r>
    </w:p>
  </w:footnote>
  <w:footnote w:type="continuationSeparator" w:id="0">
    <w:p w14:paraId="487AEFE5" w14:textId="77777777" w:rsidR="00E801EB" w:rsidRDefault="00E80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29FA"/>
    <w:rsid w:val="00137471"/>
    <w:rsid w:val="00150FD3"/>
    <w:rsid w:val="00184428"/>
    <w:rsid w:val="001A248F"/>
    <w:rsid w:val="001A3B5F"/>
    <w:rsid w:val="001A659D"/>
    <w:rsid w:val="001B51AB"/>
    <w:rsid w:val="001B5CA8"/>
    <w:rsid w:val="001C2F92"/>
    <w:rsid w:val="001C4490"/>
    <w:rsid w:val="001D2C1A"/>
    <w:rsid w:val="001D3BA2"/>
    <w:rsid w:val="001D44B7"/>
    <w:rsid w:val="001E0075"/>
    <w:rsid w:val="001E4E22"/>
    <w:rsid w:val="001F1B1F"/>
    <w:rsid w:val="001F2A20"/>
    <w:rsid w:val="001F486F"/>
    <w:rsid w:val="00207DC4"/>
    <w:rsid w:val="0022485E"/>
    <w:rsid w:val="00243A99"/>
    <w:rsid w:val="0029567C"/>
    <w:rsid w:val="002A7C94"/>
    <w:rsid w:val="002C0B82"/>
    <w:rsid w:val="00301B7A"/>
    <w:rsid w:val="00306D59"/>
    <w:rsid w:val="00321EF0"/>
    <w:rsid w:val="00324A9D"/>
    <w:rsid w:val="0032503A"/>
    <w:rsid w:val="00325EE1"/>
    <w:rsid w:val="003277C2"/>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415B"/>
    <w:rsid w:val="005F600C"/>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3E7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570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3369"/>
    <w:rsid w:val="00CF5E71"/>
    <w:rsid w:val="00CF7FAC"/>
    <w:rsid w:val="00D160C1"/>
    <w:rsid w:val="00D17794"/>
    <w:rsid w:val="00D22398"/>
    <w:rsid w:val="00D35E6C"/>
    <w:rsid w:val="00D436CF"/>
    <w:rsid w:val="00D45B2F"/>
    <w:rsid w:val="00D46E88"/>
    <w:rsid w:val="00D5464D"/>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6A67"/>
    <w:rsid w:val="00E77436"/>
    <w:rsid w:val="00E801EB"/>
    <w:rsid w:val="00E82C8E"/>
    <w:rsid w:val="00E86502"/>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05C3"/>
    <w:rsid w:val="00F17CA4"/>
    <w:rsid w:val="00F20B7B"/>
    <w:rsid w:val="00F24DDD"/>
    <w:rsid w:val="00F2770B"/>
    <w:rsid w:val="00F31CF8"/>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3369"/>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F33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F3369"/>
    <w:pPr>
      <w:pBdr>
        <w:top w:val="none" w:sz="0" w:space="0" w:color="auto"/>
      </w:pBdr>
      <w:spacing w:before="180"/>
      <w:outlineLvl w:val="1"/>
    </w:pPr>
    <w:rPr>
      <w:sz w:val="32"/>
    </w:rPr>
  </w:style>
  <w:style w:type="paragraph" w:styleId="3">
    <w:name w:val="heading 3"/>
    <w:aliases w:val="Underrubrik2,H3,no break,Memo Heading 3"/>
    <w:basedOn w:val="2"/>
    <w:next w:val="a0"/>
    <w:qFormat/>
    <w:rsid w:val="00CF336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F3369"/>
    <w:pPr>
      <w:ind w:left="1418" w:hanging="1418"/>
      <w:outlineLvl w:val="3"/>
    </w:pPr>
    <w:rPr>
      <w:sz w:val="24"/>
    </w:rPr>
  </w:style>
  <w:style w:type="paragraph" w:styleId="5">
    <w:name w:val="heading 5"/>
    <w:aliases w:val="H5"/>
    <w:basedOn w:val="4"/>
    <w:next w:val="a0"/>
    <w:qFormat/>
    <w:rsid w:val="00CF3369"/>
    <w:pPr>
      <w:ind w:left="1701" w:hanging="1701"/>
      <w:outlineLvl w:val="4"/>
    </w:pPr>
    <w:rPr>
      <w:sz w:val="22"/>
    </w:rPr>
  </w:style>
  <w:style w:type="paragraph" w:styleId="6">
    <w:name w:val="heading 6"/>
    <w:basedOn w:val="H6"/>
    <w:next w:val="a0"/>
    <w:link w:val="6Char"/>
    <w:qFormat/>
    <w:rsid w:val="00CF3369"/>
    <w:pPr>
      <w:outlineLvl w:val="5"/>
    </w:pPr>
  </w:style>
  <w:style w:type="paragraph" w:styleId="7">
    <w:name w:val="heading 7"/>
    <w:basedOn w:val="H6"/>
    <w:next w:val="a0"/>
    <w:link w:val="7Char"/>
    <w:qFormat/>
    <w:rsid w:val="00CF3369"/>
    <w:pPr>
      <w:outlineLvl w:val="6"/>
    </w:pPr>
  </w:style>
  <w:style w:type="paragraph" w:styleId="8">
    <w:name w:val="heading 8"/>
    <w:aliases w:val="Table Heading"/>
    <w:basedOn w:val="1"/>
    <w:next w:val="a0"/>
    <w:qFormat/>
    <w:rsid w:val="00CF3369"/>
    <w:pPr>
      <w:ind w:left="0" w:firstLine="0"/>
      <w:outlineLvl w:val="7"/>
    </w:pPr>
  </w:style>
  <w:style w:type="paragraph" w:styleId="9">
    <w:name w:val="heading 9"/>
    <w:aliases w:val="Figure Heading,FH"/>
    <w:basedOn w:val="8"/>
    <w:next w:val="a0"/>
    <w:qFormat/>
    <w:rsid w:val="00CF3369"/>
    <w:pPr>
      <w:outlineLvl w:val="8"/>
    </w:pPr>
  </w:style>
  <w:style w:type="character" w:default="1" w:styleId="a1">
    <w:name w:val="Default Paragraph Font"/>
    <w:semiHidden/>
    <w:rsid w:val="00CF336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F3369"/>
  </w:style>
  <w:style w:type="paragraph" w:customStyle="1" w:styleId="FP">
    <w:name w:val="FP"/>
    <w:basedOn w:val="a0"/>
    <w:rsid w:val="00CF3369"/>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F3369"/>
    <w:pPr>
      <w:spacing w:before="180"/>
      <w:ind w:left="2693" w:hanging="2693"/>
    </w:pPr>
    <w:rPr>
      <w:b/>
    </w:rPr>
  </w:style>
  <w:style w:type="paragraph" w:styleId="10">
    <w:name w:val="toc 1"/>
    <w:semiHidden/>
    <w:rsid w:val="00CF33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F336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CF3369"/>
    <w:pPr>
      <w:ind w:left="1701" w:hanging="1701"/>
    </w:pPr>
  </w:style>
  <w:style w:type="paragraph" w:styleId="40">
    <w:name w:val="toc 4"/>
    <w:basedOn w:val="30"/>
    <w:rsid w:val="00CF3369"/>
    <w:pPr>
      <w:ind w:left="1418" w:hanging="1418"/>
    </w:pPr>
  </w:style>
  <w:style w:type="paragraph" w:styleId="30">
    <w:name w:val="toc 3"/>
    <w:basedOn w:val="20"/>
    <w:rsid w:val="00CF3369"/>
    <w:pPr>
      <w:ind w:left="1134" w:hanging="1134"/>
    </w:pPr>
  </w:style>
  <w:style w:type="paragraph" w:styleId="20">
    <w:name w:val="toc 2"/>
    <w:basedOn w:val="10"/>
    <w:rsid w:val="00CF3369"/>
    <w:pPr>
      <w:keepNext w:val="0"/>
      <w:spacing w:before="0"/>
      <w:ind w:left="851" w:hanging="851"/>
    </w:pPr>
    <w:rPr>
      <w:sz w:val="20"/>
    </w:rPr>
  </w:style>
  <w:style w:type="paragraph" w:styleId="21">
    <w:name w:val="index 2"/>
    <w:basedOn w:val="11"/>
    <w:rsid w:val="00CF3369"/>
    <w:pPr>
      <w:ind w:left="284"/>
    </w:pPr>
  </w:style>
  <w:style w:type="paragraph" w:styleId="11">
    <w:name w:val="index 1"/>
    <w:basedOn w:val="a0"/>
    <w:rsid w:val="00CF3369"/>
    <w:pPr>
      <w:keepLines/>
      <w:spacing w:after="0"/>
    </w:pPr>
  </w:style>
  <w:style w:type="paragraph" w:customStyle="1" w:styleId="ZH">
    <w:name w:val="ZH"/>
    <w:rsid w:val="00CF336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F3369"/>
    <w:pPr>
      <w:outlineLvl w:val="9"/>
    </w:pPr>
  </w:style>
  <w:style w:type="paragraph" w:styleId="22">
    <w:name w:val="List Number 2"/>
    <w:basedOn w:val="a5"/>
    <w:rsid w:val="00CF3369"/>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F3369"/>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CF336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F3369"/>
    <w:pPr>
      <w:keepLines/>
      <w:spacing w:after="0"/>
      <w:ind w:left="454" w:hanging="454"/>
    </w:pPr>
    <w:rPr>
      <w:sz w:val="16"/>
    </w:rPr>
  </w:style>
  <w:style w:type="paragraph" w:customStyle="1" w:styleId="TAH">
    <w:name w:val="TAH"/>
    <w:basedOn w:val="TAC"/>
    <w:link w:val="TAHCar"/>
    <w:rsid w:val="00CF3369"/>
    <w:rPr>
      <w:b/>
    </w:rPr>
  </w:style>
  <w:style w:type="paragraph" w:customStyle="1" w:styleId="TAC">
    <w:name w:val="TAC"/>
    <w:basedOn w:val="TAL"/>
    <w:link w:val="TACChar"/>
    <w:rsid w:val="00CF3369"/>
    <w:pPr>
      <w:jc w:val="center"/>
    </w:pPr>
  </w:style>
  <w:style w:type="paragraph" w:customStyle="1" w:styleId="TF">
    <w:name w:val="TF"/>
    <w:basedOn w:val="TH"/>
    <w:rsid w:val="00CF3369"/>
    <w:pPr>
      <w:keepNext w:val="0"/>
      <w:spacing w:before="0" w:after="240"/>
    </w:pPr>
  </w:style>
  <w:style w:type="paragraph" w:customStyle="1" w:styleId="NO">
    <w:name w:val="NO"/>
    <w:basedOn w:val="a0"/>
    <w:rsid w:val="00CF3369"/>
    <w:pPr>
      <w:keepLines/>
      <w:ind w:left="1135" w:hanging="851"/>
    </w:pPr>
  </w:style>
  <w:style w:type="paragraph" w:styleId="90">
    <w:name w:val="toc 9"/>
    <w:basedOn w:val="80"/>
    <w:rsid w:val="00CF3369"/>
    <w:pPr>
      <w:ind w:left="1418" w:hanging="1418"/>
    </w:pPr>
  </w:style>
  <w:style w:type="paragraph" w:customStyle="1" w:styleId="EX">
    <w:name w:val="EX"/>
    <w:basedOn w:val="a0"/>
    <w:rsid w:val="00CF3369"/>
    <w:pPr>
      <w:keepLines/>
      <w:ind w:left="1702" w:hanging="1418"/>
    </w:pPr>
  </w:style>
  <w:style w:type="paragraph" w:customStyle="1" w:styleId="LD">
    <w:name w:val="LD"/>
    <w:rsid w:val="00CF3369"/>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F3369"/>
    <w:pPr>
      <w:spacing w:after="0"/>
    </w:pPr>
  </w:style>
  <w:style w:type="paragraph" w:customStyle="1" w:styleId="EW">
    <w:name w:val="EW"/>
    <w:basedOn w:val="EX"/>
    <w:rsid w:val="00CF3369"/>
    <w:pPr>
      <w:spacing w:after="0"/>
    </w:pPr>
  </w:style>
  <w:style w:type="paragraph" w:styleId="60">
    <w:name w:val="toc 6"/>
    <w:basedOn w:val="50"/>
    <w:next w:val="a0"/>
    <w:rsid w:val="00CF3369"/>
    <w:pPr>
      <w:ind w:left="1985" w:hanging="1985"/>
    </w:pPr>
  </w:style>
  <w:style w:type="paragraph" w:styleId="70">
    <w:name w:val="toc 7"/>
    <w:basedOn w:val="60"/>
    <w:next w:val="a0"/>
    <w:rsid w:val="00CF3369"/>
    <w:pPr>
      <w:ind w:left="2268" w:hanging="2268"/>
    </w:pPr>
  </w:style>
  <w:style w:type="paragraph" w:styleId="23">
    <w:name w:val="List Bullet 2"/>
    <w:aliases w:val="lb2"/>
    <w:basedOn w:val="a9"/>
    <w:rsid w:val="00CF3369"/>
    <w:pPr>
      <w:ind w:left="851"/>
    </w:pPr>
  </w:style>
  <w:style w:type="paragraph" w:styleId="31">
    <w:name w:val="List Bullet 3"/>
    <w:basedOn w:val="23"/>
    <w:rsid w:val="00CF3369"/>
    <w:pPr>
      <w:ind w:left="1135"/>
    </w:pPr>
  </w:style>
  <w:style w:type="paragraph" w:styleId="a5">
    <w:name w:val="List Number"/>
    <w:basedOn w:val="aa"/>
    <w:rsid w:val="00CF3369"/>
  </w:style>
  <w:style w:type="paragraph" w:customStyle="1" w:styleId="EQ">
    <w:name w:val="EQ"/>
    <w:basedOn w:val="a0"/>
    <w:next w:val="a0"/>
    <w:rsid w:val="00CF3369"/>
    <w:pPr>
      <w:keepLines/>
      <w:tabs>
        <w:tab w:val="center" w:pos="4536"/>
        <w:tab w:val="right" w:pos="9072"/>
      </w:tabs>
    </w:pPr>
    <w:rPr>
      <w:noProof/>
    </w:rPr>
  </w:style>
  <w:style w:type="paragraph" w:customStyle="1" w:styleId="TH">
    <w:name w:val="TH"/>
    <w:basedOn w:val="a0"/>
    <w:link w:val="THChar"/>
    <w:rsid w:val="00CF3369"/>
    <w:pPr>
      <w:keepNext/>
      <w:keepLines/>
      <w:spacing w:before="60"/>
      <w:jc w:val="center"/>
    </w:pPr>
    <w:rPr>
      <w:rFonts w:ascii="Arial" w:hAnsi="Arial"/>
      <w:b/>
    </w:rPr>
  </w:style>
  <w:style w:type="paragraph" w:customStyle="1" w:styleId="NF">
    <w:name w:val="NF"/>
    <w:basedOn w:val="NO"/>
    <w:rsid w:val="00CF3369"/>
    <w:pPr>
      <w:keepNext/>
      <w:spacing w:after="0"/>
    </w:pPr>
    <w:rPr>
      <w:rFonts w:ascii="Arial" w:hAnsi="Arial"/>
      <w:sz w:val="18"/>
    </w:rPr>
  </w:style>
  <w:style w:type="paragraph" w:customStyle="1" w:styleId="PL">
    <w:name w:val="PL"/>
    <w:rsid w:val="00CF3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F3369"/>
    <w:pPr>
      <w:jc w:val="right"/>
    </w:pPr>
  </w:style>
  <w:style w:type="paragraph" w:customStyle="1" w:styleId="H6">
    <w:name w:val="H6"/>
    <w:basedOn w:val="5"/>
    <w:next w:val="a0"/>
    <w:rsid w:val="00CF3369"/>
    <w:pPr>
      <w:ind w:left="1985" w:hanging="1985"/>
      <w:outlineLvl w:val="9"/>
    </w:pPr>
    <w:rPr>
      <w:sz w:val="20"/>
    </w:rPr>
  </w:style>
  <w:style w:type="paragraph" w:customStyle="1" w:styleId="TAN">
    <w:name w:val="TAN"/>
    <w:basedOn w:val="TAL"/>
    <w:link w:val="TANChar"/>
    <w:rsid w:val="00CF3369"/>
    <w:pPr>
      <w:ind w:left="851" w:hanging="851"/>
    </w:pPr>
  </w:style>
  <w:style w:type="paragraph" w:customStyle="1" w:styleId="TAL">
    <w:name w:val="TAL"/>
    <w:basedOn w:val="a0"/>
    <w:link w:val="TALCar"/>
    <w:rsid w:val="00CF3369"/>
    <w:pPr>
      <w:keepNext/>
      <w:keepLines/>
      <w:spacing w:after="0"/>
    </w:pPr>
    <w:rPr>
      <w:rFonts w:ascii="Arial" w:hAnsi="Arial"/>
      <w:sz w:val="18"/>
    </w:rPr>
  </w:style>
  <w:style w:type="paragraph" w:customStyle="1" w:styleId="ZA">
    <w:name w:val="ZA"/>
    <w:rsid w:val="00CF33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F33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F336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F33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F3369"/>
    <w:pPr>
      <w:framePr w:wrap="notBeside" w:y="16161"/>
    </w:pPr>
  </w:style>
  <w:style w:type="character" w:customStyle="1" w:styleId="ZGSM">
    <w:name w:val="ZGSM"/>
    <w:rsid w:val="00CF3369"/>
  </w:style>
  <w:style w:type="paragraph" w:styleId="24">
    <w:name w:val="List 2"/>
    <w:basedOn w:val="aa"/>
    <w:rsid w:val="00CF3369"/>
    <w:pPr>
      <w:ind w:left="851"/>
    </w:pPr>
  </w:style>
  <w:style w:type="paragraph" w:customStyle="1" w:styleId="ZG">
    <w:name w:val="ZG"/>
    <w:rsid w:val="00CF336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CF3369"/>
    <w:pPr>
      <w:ind w:left="1135"/>
    </w:pPr>
  </w:style>
  <w:style w:type="paragraph" w:styleId="41">
    <w:name w:val="List 4"/>
    <w:basedOn w:val="32"/>
    <w:rsid w:val="00CF3369"/>
    <w:pPr>
      <w:ind w:left="1418"/>
    </w:pPr>
  </w:style>
  <w:style w:type="paragraph" w:styleId="51">
    <w:name w:val="List 5"/>
    <w:basedOn w:val="41"/>
    <w:rsid w:val="00CF3369"/>
    <w:pPr>
      <w:ind w:left="1702"/>
    </w:pPr>
  </w:style>
  <w:style w:type="paragraph" w:customStyle="1" w:styleId="EditorsNote">
    <w:name w:val="Editor's Note"/>
    <w:basedOn w:val="NO"/>
    <w:rsid w:val="00CF3369"/>
    <w:rPr>
      <w:color w:val="FF0000"/>
    </w:rPr>
  </w:style>
  <w:style w:type="paragraph" w:styleId="aa">
    <w:name w:val="List"/>
    <w:basedOn w:val="a0"/>
    <w:rsid w:val="00CF3369"/>
    <w:pPr>
      <w:ind w:left="568" w:hanging="284"/>
    </w:pPr>
  </w:style>
  <w:style w:type="paragraph" w:styleId="a9">
    <w:name w:val="List Bullet"/>
    <w:basedOn w:val="aa"/>
    <w:rsid w:val="00CF3369"/>
  </w:style>
  <w:style w:type="paragraph" w:styleId="42">
    <w:name w:val="List Bullet 4"/>
    <w:basedOn w:val="31"/>
    <w:rsid w:val="00CF3369"/>
    <w:pPr>
      <w:ind w:left="1418"/>
    </w:pPr>
  </w:style>
  <w:style w:type="paragraph" w:styleId="52">
    <w:name w:val="List Bullet 5"/>
    <w:basedOn w:val="42"/>
    <w:rsid w:val="00CF3369"/>
    <w:pPr>
      <w:ind w:left="1702"/>
    </w:pPr>
  </w:style>
  <w:style w:type="paragraph" w:customStyle="1" w:styleId="B1">
    <w:name w:val="B1"/>
    <w:basedOn w:val="aa"/>
    <w:link w:val="B1Char1"/>
    <w:rsid w:val="00CF3369"/>
  </w:style>
  <w:style w:type="paragraph" w:customStyle="1" w:styleId="B2">
    <w:name w:val="B2"/>
    <w:basedOn w:val="24"/>
    <w:rsid w:val="00CF3369"/>
  </w:style>
  <w:style w:type="paragraph" w:customStyle="1" w:styleId="B3">
    <w:name w:val="B3"/>
    <w:basedOn w:val="32"/>
    <w:rsid w:val="00CF3369"/>
  </w:style>
  <w:style w:type="paragraph" w:customStyle="1" w:styleId="B4">
    <w:name w:val="B4"/>
    <w:basedOn w:val="41"/>
    <w:rsid w:val="00CF3369"/>
  </w:style>
  <w:style w:type="paragraph" w:customStyle="1" w:styleId="B5">
    <w:name w:val="B5"/>
    <w:basedOn w:val="51"/>
    <w:rsid w:val="00CF3369"/>
  </w:style>
  <w:style w:type="paragraph" w:styleId="ab">
    <w:name w:val="footer"/>
    <w:basedOn w:val="a6"/>
    <w:link w:val="Char0"/>
    <w:rsid w:val="00CF3369"/>
    <w:pPr>
      <w:jc w:val="center"/>
    </w:pPr>
    <w:rPr>
      <w:i/>
    </w:rPr>
  </w:style>
  <w:style w:type="paragraph" w:customStyle="1" w:styleId="ZTD">
    <w:name w:val="ZTD"/>
    <w:basedOn w:val="ZB"/>
    <w:rsid w:val="00CF3369"/>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4</Pages>
  <Words>1267</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Chunying GU</cp:lastModifiedBy>
  <cp:revision>33</cp:revision>
  <dcterms:created xsi:type="dcterms:W3CDTF">2018-11-20T14:54:00Z</dcterms:created>
  <dcterms:modified xsi:type="dcterms:W3CDTF">2022-09-05T01:49:00Z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(2)Fpm9UVI7AYCWwVjQfOJu6eI4aaqm50Tr48t7OWdzCe8Qk9HWR4hZ2s3Sc9f0RK/Pbqf6UOlN
nN51kBfZXTIMeugZGX83Zuy8N14h2ULURqnN8E4tzpbhKErueOXtsJFVdFEJPQw+9eiaZu7F
jN9jgNuFkbCAEOJ1IYFXAoJnhep/EDdWBeTZT+lTNhEKX70UkVoUw6suxnErFCKa8/X7Nlwv
7VGalfSCI2pu+fNq7z</vt:lpwstr>
  </property>
  <property fmtid="{D5CDD505-2E9C-101B-9397-08002B2CF9AE}" pid="11" name="_2015_ms_pID_7253431">
    <vt:lpwstr>ga4VVI8m5EKrxFjyJadd+bSWqtxoD7uFEbCP536AYLKrpQ2dE2xTTh
rrLA2YhLg6Ez3Jb6fU3rO0aHQ+GYIFf7ld7I7r2l4peImtC/Rs855JkOCLGm/OCd+c22hA/Y
TIC8Q3FLcuk7rklVn51VLvyLxCZ8EgOdNDmpY52tW3f8f6RmAkhKk1F2QFfZDgwLiYQWJsPh
CnYx50uSDMgHadkR</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1662342540</vt:lpwstr>
  </property>
</Properties>
</file>